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15 meter från avverkningsanmälan A 7698-2024 i Östersunds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