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7-2024 i Östersund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