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dokument behandlar höga naturvärden i avverkningsanmälan A 52297-2025 i Östersunds kommun. Denna avverkningsanmälan inkom 2025-10-23 14:39:44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harticka (NT), tretåig hackspett (NT, §4)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