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dokument behandlar höga naturvärden i avverkningsanmälan A 45985-2025 i Östersunds kommun. Denna avverkningsanmälan inkom 2025-09-24 09:10:06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