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dokument behandlar höga naturvärden i avverkningsanmälan A 7717-2024 i Östersunds kommun. Denna avverkningsanmälan inkom 2024-02-27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