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37096-2023 i Östersunds kommun</w:t>
      </w:r>
    </w:p>
    <w:p>
      <w:r>
        <w:t>Denna tillsynsbegäran behandlar höga naturvärden i avverkningsanmälan A 37096-2023 i Östersunds kommun som inkom 2023-08-17 och omfattar 70,6 ha.</w:t>
      </w:r>
    </w:p>
    <w:p>
      <w:pPr>
        <w:pStyle w:val="Caption"/>
      </w:pPr>
      <w:r>
        <w:drawing>
          <wp:inline xmlns:a="http://schemas.openxmlformats.org/drawingml/2006/main" xmlns:pic="http://schemas.openxmlformats.org/drawingml/2006/picture">
            <wp:extent cx="5486400" cy="4004370"/>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0043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7034258, E 477742 i SWEREF 99 TM.</w:t>
      </w:r>
    </w:p>
    <w:p>
      <w:r>
        <w:t>I och inom 16 meter från avverkningsanmälan finns fynd av 49 naturvårdsarter, varav 34 är rödlistade, 13 är fridlysta, 19 är typiska (T) och 8 är signalarter (S): doftmusseron (EN), fjällfotad musseron (VU), garnlav (VU, T), grantickeporing (VU), knärot (VU, T, §8), läderdoftande fingersvamp (VU), skäggvaxskivling (VU), smalskaftslav (VU), sprickporing (VU), ulltickeporing (VU), vitskaftad svartspik (VU, T), barrfagerspindling (NT), barrviolspindling (NT), blanksvart spiklav (NT), blågrå svartspik (NT), doftskinn (NT, T), dropptaggsvamp (NT, T), flattoppad klubbsvamp (NT), gultoppig fingersvamp (NT), harticka (NT, T), knottrig blåslav (NT, T), luddfingersvamp (NT), lunglav (NT, T), nordlig nållav (NT), rosenticka (NT, T), rödbrun klubbdyna (NT), rödfläckig zontaggsvamp (NT), skogsfru (NT, §8), skrovellav (NT, T), tallfingersvamp (NT), tretåig hackspett (NT, T, §4), ullticka (NT, T), vedflamlav (NT), äggvaxskivling (NT), finbräken (S, T), guckusko (S, T, §7), skinnlav (S, T), skogsknipprot (S, T, §8), strimspindling (S), svavelriska (S), trådticka (S, T), tvåblad (S, §8), spillkråka (T, §4), tjäder (T, §4), skogsrör (§7), brudsporre (§8),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doftskinn (NT, T), dropptaggsvamp (NT, T), harticka (NT, T), knottrig blåslav (NT, T), lunglav (NT, T), rosenticka (NT, T), skrovellav (NT, T), tretåig hackspett (NT, T, §4), ullticka (NT, T), finbräken (S, T), guckusko (S, T, §7), skinnlav (S, T), skogsknipprot (S, T, §8),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