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20145-2026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