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dokument behandlar höga naturvärden i avverkningsanmälan A 27652-2026 i Östersunds kommun som inkom 2026-06-17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7033038, E 503677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