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som inkom 2025-10-02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7005823, E 492630 i SWEREF 99 TM.</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