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Detta dokument behandlar höga naturvärden i avverkningsanmälan A 25271-2026 i Östersunds kommun som inkom 2026-06-03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7006810, E 506988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3 naturvårdsarter hittats: doftticka (VU, T, §8), lunglav (NT, T) och mindre vattensalamander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mindre vattensalamander (§6).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