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som inkom 2022-06-30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7034610, E 498442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