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som inkom 2023-08-23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7036852, E 501355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