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Detta dokument behandlar höga naturvärden i avverkningsanmälan A 3846-2024 i Östersunds kommun som inkom 2024-01-30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6988718, E 483341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