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Detta dokument behandlar höga naturvärden i avverkningsanmälan A 40692-2024 i Östersunds kommun som inkom 2024-09-23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7001346, E 509911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2 naturvårdsarter hittats: dvärgbägarlav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