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Detta dokument behandlar höga naturvärden i avverkningsanmälan A 8610-2026 i Östersunds kommun som inkom 2026-02-12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7016871, E 493080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6 naturvårdsarter hittats: björktrast (NT, §4), rödvingetrast (NT, §4), kransmossa (T), ormbär (T),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