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3-2024 i Östersund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