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40207-2025 i Östersunds kommun</w:t>
      </w:r>
    </w:p>
    <w:p>
      <w:r>
        <w:t>Detta dokument behandlar höga naturvärden i avverkningsanmälan A 40207-2025 i Östersunds kommun. Denna avverkningsanmälan inkom 2025-08-25 16:19:02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trolldruvemätare (EN)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40207-2025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7033032, E 489846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