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avverkningsanmälan A 12943-2022 i Östersunds kommun. Denna avverkningsanmälan inkom 2022-03-22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läderdoftande fingersvamp (VU), blå taggsvamp (NT), dofttaggsvamp (NT), flattoppad klubbsvamp (NT), grantaggsvamp (NT), orange taggsvamp (NT), talltita (NT, §4), diskvaxskivling (S), fjällig taggsvamp s.str. (S), guckusko (S, §7), svart trolldruva (S), svavelriska (S), tibast (S), trådfräken (S), tvåblad (S, §8), vårärt (S), zontaggsvamp (S), fläcknycklar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talltita (NT, §4), guckusko (S, §7), tvåblad (S, §8),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12943-2022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6991893, E 495143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