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45-2025 i Östersund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