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dokument behandlar höga naturvärden i avverkningsanmälan A 50126-2024 i Östersunds kommun. Denna avverkningsanmälan inkom 2024-11-04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