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16 meter från avverkningsanmälan A 3255-2025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