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3006-2025 i Östersunds kommun.</w:t>
      </w:r>
    </w:p>
    <w:p>
      <w:r>
        <w:t>I det samrådsanmälda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