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17 meter från avverkningsanmälan A 52129-2023 i Östersunds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