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storspov (EN, §4), hussvala (VU, §4), lappuggla (VU, §4), björktrast (NT, §4), buskskvätta (NT, §4), rosenfink (NT, §4), svartvit flugsnappare (NT, §4), talltita (NT, §4) och bivråk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hussvala (VU,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