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som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trolldruvemätare (EN),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