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dokument behandlar höga naturvärden i avverkningsanmälan A 61451-2024 i Östersunds kommun som inkom 2024-12-20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