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Detta dokument behandlar höga naturvärden i avverkningsanmälan A 17455-2026 i Östersunds kommun som inkom 2026-04-08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6999299, E 490987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violett guldvinge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