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Detta dokument behandlar höga naturvärden i avverkningsanmälan A 33501-2023 i Östersunds kommun som inkom 2023-07-11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7033988, E 489405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