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Detta dokument behandlar höga naturvärden i avverkningsanmälan A 35977-2024 i Östersunds kommun som inkom 2024-08-29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7017665, E 490692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