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Detta dokument behandlar höga naturvärden i avverkningsanmälan A 41770-2024 i Östersunds kommun som inkom 2024-09-26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7006379, E 514654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dvärgbägarlav (NT, T), nordtagging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