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Detta dokument behandlar höga naturvärden i avverkningsanmälan A 4223-2026 i Östersunds kommun som inkom 2026-01-22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6991138, E 485803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