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som inkom 2023-09-18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7018456, E 511986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