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Detta dokument behandlar höga naturvärden i avverkningsanmälan A 46139-2021 i Östersunds kommun som inkom 2021-09-02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7028163, E 517925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