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som inkom 2025-10-06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6990978, E 473172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