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som inkom 2024-11-06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7006358, E 487738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