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som inkom 2022-12-13 och omfattar 23,3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9654" cy="5688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099654"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6993030, E 477799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10 meter från avverkningsanmälan har följande 4 naturvårdsarter hittats: majviva (NT), spindelblomster (S, T, §8), tvåblad (S, §8)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tvåblad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