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dokument behandlar höga naturvärden i avverkningsanmälan A 56201-2024 i Östersunds kommun. Denna avverkningsanmälan inkom 2024-11-28 14:16:16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