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klagomål behandlar höga naturvärden i avverkningsanmälan A 18162-2026 i Östersunds kommun som inkom 2026-04-13 och omfattar 17,6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7044478, E 490446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