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dokument behandlar höga naturvärden i avverkningsanmälan A 10196-2026 i Östersunds kommun. Denna avverkningsanmälan inkom 2026-02-23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järpe (NT, §4), liten svartspik (NT), talltita (NT, §4), tretåig hackspett (NT, §4), vitgrynig nållav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6991907, E 478553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