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dokument behandlar höga naturvärden i avverkningsanmälan A 17230-2026 i Östersunds kommun. Denna avverkningsanmälan inkom 2026-04-07 09:25:37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tretåig hackspett (NT, §4), norrlandslav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7036438, E 496498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