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dokument behandlar höga naturvärden i avverkningsanmälan A 20860-2026 i Östersunds kommun. Denna avverkningsanmälan inkom 2026-04-30 08:45:50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