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klagomål behandlar höga naturvärden i avverkningsanmälan A 28980-2023 i Östersunds kommun som inkom 2023-06-19 och omfattar 2,7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7010276, E 493647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