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376-2023</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