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storspov (EN, §4), lappuggla (VU, §4), björktrast (NT, §4), buskskvätta (NT, §4), rosenfink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lappuggla (VU, §4), björktrast (NT, §4), buskskvätta (NT, §4), rosenfink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