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dokument behandlar höga naturvärden i avverkningsanmälan A 29135-2022 i Östersunds kommun. Denna avverkningsanmälan inkom 2022-07-08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