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klagomål behandlar höga naturvärden i avverkningsanmälan A 36742-2024 i Östersunds kommun som inkom 2024-09-03 och omfattar 13,6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7048508, E 494916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