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10529-2025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