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klagomål behandlar höga naturvärden i avverkningsanmälan A 41312-2024 i Östersunds kommun som inkom 2024-09-24 och omfattar 2,6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7001536, E 512002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