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klagomål behandlar höga naturvärden i avverkningsanmälan A 57065-2024 i Östersunds kommun som inkom 2024-12-03 och omfattar 6,3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7039224, E 501611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