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48-2021 i Nordmalin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